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069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6920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Baker Thomas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730 MILFORD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PC CONNECTION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CNXN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03/14/2026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34"/>
        <w:spacing w:after="0"/>
        <w:rPr>
          <w:sz w:val="20"/>
          <w:szCs w:val="20"/>
          <w:color w:val="auto"/>
        </w:rPr>
      </w:pPr>
      <w:r>
        <w:rPr>
          <w:rFonts w:ascii="Times New Roman" w:cs="Times New Roman" w:eastAsia="Times New Roman" w:hAnsi="Times New Roman"/>
          <w:sz w:val="17"/>
          <w:szCs w:val="17"/>
          <w:color w:val="0000FF"/>
        </w:rPr>
        <w:t>Sr. VP, CFO &amp; Treasurer</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MERRIMACK  NH</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03054</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03/14/2026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5,000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57,593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03/14/2026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1,501</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59.84</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56,092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03/14/2026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5,000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20"/>
              <w:spacing w:after="0" w:line="130" w:lineRule="exact"/>
              <w:rPr>
                <w:sz w:val="20"/>
                <w:szCs w:val="20"/>
                <w:color w:val="auto"/>
              </w:rPr>
            </w:pPr>
            <w:r>
              <w:rPr>
                <w:rFonts w:ascii="Times New Roman" w:cs="Times New Roman" w:eastAsia="Times New Roman" w:hAnsi="Times New Roman"/>
                <w:sz w:val="13"/>
                <w:szCs w:val="13"/>
                <w:color w:val="0000FF"/>
              </w:rPr>
              <w:t>10,000</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under the PC Connection, Inc. 2020 Stock Incentive Plan on March 14, 2024. 5,000 shares vested on March 14, 2026, and the remaining shares are scheduled to vest as follows; 5,000 shares annually on March 14, 2027 through March 14, 2028.</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Thomas C. Baker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03/16/2026</w:t>
            </w:r>
          </w:p>
        </w:tc>
      </w:tr>
      <w:tr>
        <w:trPr>
          <w:trHeight w:val="20"/>
        </w:trPr>
        <w:tc>
          <w:tcPr>
            <w:tcW w:w="1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3295" TargetMode="External"/><Relationship Id="rId14" Type="http://schemas.openxmlformats.org/officeDocument/2006/relationships/hyperlink" Target="http://www.sec.gov/cgi-bin/browse-edgar?action=getcompany&amp;CIK=00010503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2026-03-16T15:15:32Z</dcterms:created>
  <dcterms:modified xsi:type="dcterms:W3CDTF">2026-03-16T15:15:32Z</dcterms:modified>
</cp:coreProperties>
</file>